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9C" w:rsidRPr="00C86E9C" w:rsidRDefault="00C86E9C" w:rsidP="00C86E9C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C86E9C">
        <w:rPr>
          <w:rFonts w:ascii="Century Gothic" w:hAnsi="Century Gothic" w:cs="Arial"/>
          <w:noProof/>
          <w:lang w:eastAsia="pt-BR"/>
        </w:rPr>
        <w:drawing>
          <wp:inline distT="0" distB="0" distL="0" distR="0" wp14:anchorId="56A11845" wp14:editId="7D2CE4B5">
            <wp:extent cx="1371600" cy="914142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ej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81" cy="91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2A" w:rsidRPr="00C86E9C" w:rsidRDefault="00D2102A" w:rsidP="00C86E9C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C86E9C">
        <w:rPr>
          <w:rFonts w:ascii="Century Gothic" w:hAnsi="Century Gothic"/>
          <w:b/>
          <w:bCs/>
          <w:sz w:val="20"/>
          <w:szCs w:val="20"/>
        </w:rPr>
        <w:t>ANEXO I – CARACTERÍSTICAS DO PRODUTO</w:t>
      </w:r>
      <w:r w:rsidR="00C86E9C">
        <w:rPr>
          <w:rFonts w:ascii="Century Gothic" w:hAnsi="Century Gothic"/>
          <w:b/>
          <w:bCs/>
          <w:sz w:val="20"/>
          <w:szCs w:val="20"/>
        </w:rPr>
        <w:t xml:space="preserve"> E PROPOSTA DE PREÇO</w:t>
      </w:r>
    </w:p>
    <w:p w:rsidR="00D2102A" w:rsidRPr="00C86E9C" w:rsidRDefault="00D2102A" w:rsidP="00B50104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2126"/>
        <w:gridCol w:w="2126"/>
      </w:tblGrid>
      <w:tr w:rsidR="00266826" w:rsidRPr="00C86E9C" w:rsidTr="0054779E">
        <w:trPr>
          <w:trHeight w:val="632"/>
        </w:trPr>
        <w:tc>
          <w:tcPr>
            <w:tcW w:w="1526" w:type="dxa"/>
            <w:vMerge w:val="restart"/>
          </w:tcPr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461F9E" w:rsidRPr="00C86E9C" w:rsidRDefault="00461F9E" w:rsidP="00266826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PERÍODO DE SUPRIMENTO</w:t>
            </w:r>
          </w:p>
        </w:tc>
        <w:tc>
          <w:tcPr>
            <w:tcW w:w="2977" w:type="dxa"/>
          </w:tcPr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PERÍODO CONTRATUAL </w:t>
            </w:r>
          </w:p>
        </w:tc>
        <w:tc>
          <w:tcPr>
            <w:tcW w:w="2126" w:type="dxa"/>
          </w:tcPr>
          <w:p w:rsidR="00266826" w:rsidRPr="00C86E9C" w:rsidRDefault="00266826" w:rsidP="00461F9E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ENERGIA CONTRATADA</w:t>
            </w:r>
          </w:p>
        </w:tc>
        <w:tc>
          <w:tcPr>
            <w:tcW w:w="2126" w:type="dxa"/>
          </w:tcPr>
          <w:p w:rsidR="00266826" w:rsidRPr="00C86E9C" w:rsidRDefault="00266826" w:rsidP="00461F9E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PROPOSTA DE PREÇO [R$/</w:t>
            </w:r>
            <w:proofErr w:type="spellStart"/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MWh</w:t>
            </w:r>
            <w:proofErr w:type="spellEnd"/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]</w:t>
            </w:r>
            <w:r w:rsidR="00461F9E" w:rsidRPr="00C86E9C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</w:rPr>
              <w:t xml:space="preserve"> (PLD +ou – SPREAD)</w:t>
            </w:r>
          </w:p>
        </w:tc>
      </w:tr>
      <w:tr w:rsidR="00266826" w:rsidRPr="00C86E9C" w:rsidTr="0054779E">
        <w:trPr>
          <w:trHeight w:val="625"/>
        </w:trPr>
        <w:tc>
          <w:tcPr>
            <w:tcW w:w="1526" w:type="dxa"/>
            <w:vMerge/>
          </w:tcPr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66826" w:rsidRPr="00C86E9C" w:rsidRDefault="00266826" w:rsidP="0054779E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01 de</w:t>
            </w:r>
            <w:r w:rsidR="0054779E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 novembro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 de 2018 a 30 de </w:t>
            </w:r>
            <w:r w:rsidR="0054779E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novembro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 de 2018</w:t>
            </w:r>
          </w:p>
        </w:tc>
        <w:tc>
          <w:tcPr>
            <w:tcW w:w="2126" w:type="dxa"/>
          </w:tcPr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3,00 MW médios </w:t>
            </w:r>
            <w:r w:rsidRPr="00C86E9C">
              <w:rPr>
                <w:rFonts w:ascii="Century Gothic" w:hAnsi="Century Gothic" w:cstheme="minorHAnsi"/>
                <w:sz w:val="18"/>
                <w:szCs w:val="18"/>
              </w:rPr>
              <w:t>(sem fracionamento)</w:t>
            </w:r>
          </w:p>
        </w:tc>
        <w:tc>
          <w:tcPr>
            <w:tcW w:w="2126" w:type="dxa"/>
          </w:tcPr>
          <w:p w:rsidR="00461F9E" w:rsidRPr="00C86E9C" w:rsidRDefault="00461F9E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XX,XX</w:t>
            </w:r>
          </w:p>
        </w:tc>
      </w:tr>
    </w:tbl>
    <w:p w:rsidR="00D2102A" w:rsidRPr="00C86E9C" w:rsidRDefault="00D2102A" w:rsidP="00B50104">
      <w:pPr>
        <w:spacing w:line="360" w:lineRule="auto"/>
        <w:rPr>
          <w:rFonts w:ascii="Century Gothic" w:hAnsi="Century Gothic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528"/>
      </w:tblGrid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VENDEDOR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ELEJOR -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Centrais Elétricas do Rio Jordão S.A.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COMPRADOR: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XXXXXXXXX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PERÍODO DE FORNECIMENTO:</w:t>
            </w:r>
          </w:p>
        </w:tc>
        <w:tc>
          <w:tcPr>
            <w:tcW w:w="5528" w:type="dxa"/>
            <w:vAlign w:val="center"/>
          </w:tcPr>
          <w:p w:rsidR="00266826" w:rsidRPr="00C86E9C" w:rsidRDefault="0054779E" w:rsidP="0054779E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01/11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>/2018 a 30/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11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>/2018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PONTO DE ENTREGA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Centro de gravidade do SUBMERCADO SUL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ENERGIA/FONTE: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Convencional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FLEXIBILIDADE: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MODULAÇÃO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SAZONALIZAÇÃO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ÍNDICE DE REAJUSTE: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DATA DE REFERÊNCIA DE AJUSTE: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DATA DO PAGAMENTO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6º dia útil do mês subsequente ao mês de suprimento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GARANTIAS: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="00461F9E" w:rsidRPr="00C86E9C">
              <w:rPr>
                <w:rFonts w:ascii="Century Gothic" w:hAnsi="Century Gothic" w:cstheme="minorHAnsi"/>
                <w:sz w:val="20"/>
                <w:szCs w:val="20"/>
              </w:rPr>
              <w:t>juste</w:t>
            </w: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no </w:t>
            </w:r>
            <w:proofErr w:type="spellStart"/>
            <w:r w:rsidRPr="00C86E9C">
              <w:rPr>
                <w:rFonts w:ascii="Century Gothic" w:hAnsi="Century Gothic" w:cstheme="minorHAnsi"/>
                <w:sz w:val="20"/>
                <w:szCs w:val="20"/>
              </w:rPr>
              <w:t>CliqCCEE</w:t>
            </w:r>
            <w:proofErr w:type="spellEnd"/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contra pagamento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VALOR TOTAL DO CONTRATO [R$]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XX,XXX</w:t>
            </w:r>
          </w:p>
        </w:tc>
      </w:tr>
    </w:tbl>
    <w:p w:rsidR="00266826" w:rsidRPr="00C86E9C" w:rsidRDefault="00266826" w:rsidP="00266826">
      <w:pPr>
        <w:spacing w:before="100" w:beforeAutospacing="1" w:after="100" w:afterAutospacing="1" w:line="360" w:lineRule="auto"/>
        <w:ind w:left="36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C86E9C">
        <w:rPr>
          <w:rFonts w:ascii="Century Gothic" w:hAnsi="Century Gothic" w:cstheme="minorHAnsi"/>
          <w:b/>
          <w:sz w:val="20"/>
          <w:szCs w:val="20"/>
        </w:rPr>
        <w:t>DADOS DE CONTATO PARA FATURAMENTO</w:t>
      </w:r>
    </w:p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183"/>
      </w:tblGrid>
      <w:tr w:rsidR="00435573" w:rsidRPr="00C86E9C" w:rsidTr="00435573"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4355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VENDEDORA</w:t>
            </w: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435573" w:rsidRPr="00C86E9C" w:rsidRDefault="00435573" w:rsidP="0043557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ELEJOR – Centrais Elétricas do Rio Jordão S.A.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4355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  <w:t>COMPRADORA</w:t>
            </w: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Razão Social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A/C Fernando /Franciani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Nome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A145E0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hyperlink r:id="rId9" w:history="1">
              <w:r w:rsidR="00435573" w:rsidRPr="00C86E9C">
                <w:rPr>
                  <w:rStyle w:val="Hyperlink"/>
                  <w:rFonts w:ascii="Century Gothic" w:hAnsi="Century Gothic" w:cstheme="minorHAnsi"/>
                  <w:color w:val="auto"/>
                  <w:sz w:val="20"/>
                  <w:szCs w:val="20"/>
                </w:rPr>
                <w:t>fernando@elejor.com.br</w:t>
              </w:r>
            </w:hyperlink>
            <w:r w:rsidR="00435573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; </w:t>
            </w:r>
            <w:hyperlink r:id="rId10" w:history="1">
              <w:r w:rsidR="00435573" w:rsidRPr="00C86E9C">
                <w:rPr>
                  <w:rStyle w:val="Hyperlink"/>
                  <w:rFonts w:ascii="Century Gothic" w:hAnsi="Century Gothic" w:cstheme="minorHAnsi"/>
                  <w:color w:val="auto"/>
                  <w:sz w:val="20"/>
                  <w:szCs w:val="20"/>
                </w:rPr>
                <w:t>comercializacao@elejor.com.br</w:t>
              </w:r>
            </w:hyperlink>
            <w:r w:rsidR="00435573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E-mail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61F9E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R. José de Alencar , 2021-  </w:t>
            </w:r>
            <w:proofErr w:type="spellStart"/>
            <w:r w:rsidRPr="00C86E9C">
              <w:rPr>
                <w:rFonts w:ascii="Century Gothic" w:hAnsi="Century Gothic" w:cstheme="minorHAnsi"/>
                <w:sz w:val="20"/>
                <w:szCs w:val="20"/>
              </w:rPr>
              <w:t>Juvevê</w:t>
            </w:r>
            <w:proofErr w:type="spellEnd"/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</w:p>
          <w:p w:rsidR="00435573" w:rsidRPr="00C86E9C" w:rsidRDefault="00435573" w:rsidP="00461F9E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80.040-070</w:t>
            </w:r>
            <w:r w:rsidR="00461F9E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- </w:t>
            </w: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Curitiba – PR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Endereço (CEP e Cidade)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C86E9C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(41) 3123-0000 – 3123-0009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Telefone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C86E9C" w:rsidRPr="00C86E9C" w:rsidTr="00435573"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C" w:rsidRPr="00C86E9C" w:rsidRDefault="00C86E9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C" w:rsidRPr="00C86E9C" w:rsidRDefault="00C86E9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</w:tbl>
    <w:p w:rsidR="00266826" w:rsidRPr="00461F9E" w:rsidRDefault="00266826" w:rsidP="00C86E9C">
      <w:pPr>
        <w:spacing w:before="100" w:beforeAutospacing="1" w:after="100" w:afterAutospacing="1" w:line="360" w:lineRule="auto"/>
        <w:ind w:left="360"/>
        <w:rPr>
          <w:rFonts w:ascii="Century Gothic" w:hAnsi="Century Gothic" w:cstheme="minorHAnsi"/>
          <w:sz w:val="20"/>
          <w:szCs w:val="20"/>
        </w:rPr>
      </w:pPr>
    </w:p>
    <w:sectPr w:rsidR="00266826" w:rsidRPr="00461F9E" w:rsidSect="00C86E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49" w:bottom="1276" w:left="1701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9C" w:rsidRDefault="00C86E9C" w:rsidP="00C86E9C">
      <w:r>
        <w:separator/>
      </w:r>
    </w:p>
  </w:endnote>
  <w:endnote w:type="continuationSeparator" w:id="0">
    <w:p w:rsidR="00C86E9C" w:rsidRDefault="00C86E9C" w:rsidP="00C8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9C" w:rsidRPr="00C86E9C" w:rsidRDefault="00C86E9C" w:rsidP="00C86E9C">
    <w:pPr>
      <w:pStyle w:val="Cabealho"/>
      <w:spacing w:line="360" w:lineRule="auto"/>
      <w:ind w:left="2100" w:hanging="2100"/>
      <w:jc w:val="center"/>
      <w:rPr>
        <w:rFonts w:ascii="Century Gothic" w:hAnsi="Century Gothic" w:cs="Arial"/>
        <w:sz w:val="16"/>
        <w:szCs w:val="16"/>
      </w:rPr>
    </w:pPr>
    <w:r w:rsidRPr="00C86E9C">
      <w:rPr>
        <w:rFonts w:ascii="Century Gothic" w:hAnsi="Century Gothic" w:cs="Arial"/>
        <w:sz w:val="16"/>
        <w:szCs w:val="16"/>
      </w:rPr>
      <w:t>CHAMADA COTAÇÃO DE COMPRA E VENDA DE ENERGIA ELÉTRICA</w:t>
    </w:r>
    <w:r w:rsidR="00AD156A">
      <w:rPr>
        <w:rFonts w:ascii="Century Gothic" w:hAnsi="Century Gothic" w:cs="Arial"/>
        <w:sz w:val="16"/>
        <w:szCs w:val="16"/>
      </w:rPr>
      <w:t xml:space="preserve"> MERCADO</w:t>
    </w:r>
    <w:bookmarkStart w:id="0" w:name="_GoBack"/>
    <w:bookmarkEnd w:id="0"/>
    <w:r w:rsidRPr="00C86E9C">
      <w:rPr>
        <w:rFonts w:ascii="Century Gothic" w:hAnsi="Century Gothic" w:cs="Arial"/>
        <w:sz w:val="16"/>
        <w:szCs w:val="16"/>
      </w:rPr>
      <w:t xml:space="preserve"> DE CURTO PRAZO.</w:t>
    </w:r>
  </w:p>
  <w:p w:rsidR="00C86E9C" w:rsidRPr="00C86E9C" w:rsidRDefault="00C86E9C">
    <w:pPr>
      <w:pStyle w:val="Rodap"/>
      <w:rPr>
        <w:sz w:val="16"/>
        <w:szCs w:val="16"/>
      </w:rPr>
    </w:pPr>
  </w:p>
  <w:p w:rsidR="00C86E9C" w:rsidRDefault="00C86E9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9C" w:rsidRDefault="00C86E9C" w:rsidP="00C86E9C">
      <w:r>
        <w:separator/>
      </w:r>
    </w:p>
  </w:footnote>
  <w:footnote w:type="continuationSeparator" w:id="0">
    <w:p w:rsidR="00C86E9C" w:rsidRDefault="00C86E9C" w:rsidP="00C8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05E3"/>
    <w:multiLevelType w:val="multilevel"/>
    <w:tmpl w:val="0162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04"/>
    <w:rsid w:val="00030AD7"/>
    <w:rsid w:val="00044FC7"/>
    <w:rsid w:val="00063652"/>
    <w:rsid w:val="000640A9"/>
    <w:rsid w:val="0006476B"/>
    <w:rsid w:val="00073443"/>
    <w:rsid w:val="00085247"/>
    <w:rsid w:val="0009265B"/>
    <w:rsid w:val="000A3511"/>
    <w:rsid w:val="000C3DF3"/>
    <w:rsid w:val="000E17AE"/>
    <w:rsid w:val="000E5936"/>
    <w:rsid w:val="000F6D45"/>
    <w:rsid w:val="00110D32"/>
    <w:rsid w:val="0013158B"/>
    <w:rsid w:val="00131C52"/>
    <w:rsid w:val="00135FC9"/>
    <w:rsid w:val="00142B3D"/>
    <w:rsid w:val="001467FA"/>
    <w:rsid w:val="00150DF4"/>
    <w:rsid w:val="00153844"/>
    <w:rsid w:val="001541C9"/>
    <w:rsid w:val="001576D7"/>
    <w:rsid w:val="00161CE5"/>
    <w:rsid w:val="001757E2"/>
    <w:rsid w:val="00195383"/>
    <w:rsid w:val="00195A9D"/>
    <w:rsid w:val="00197E59"/>
    <w:rsid w:val="001A78C1"/>
    <w:rsid w:val="001B0B17"/>
    <w:rsid w:val="001B279E"/>
    <w:rsid w:val="001B62A6"/>
    <w:rsid w:val="001C1BAD"/>
    <w:rsid w:val="001C1FF4"/>
    <w:rsid w:val="001C41BF"/>
    <w:rsid w:val="001E4382"/>
    <w:rsid w:val="00203EB6"/>
    <w:rsid w:val="0021017E"/>
    <w:rsid w:val="00211311"/>
    <w:rsid w:val="00216300"/>
    <w:rsid w:val="00223B53"/>
    <w:rsid w:val="00224C72"/>
    <w:rsid w:val="00225310"/>
    <w:rsid w:val="002300D8"/>
    <w:rsid w:val="00232CB8"/>
    <w:rsid w:val="00265DDD"/>
    <w:rsid w:val="00266826"/>
    <w:rsid w:val="00274418"/>
    <w:rsid w:val="002807BD"/>
    <w:rsid w:val="00282FF9"/>
    <w:rsid w:val="002A4373"/>
    <w:rsid w:val="002C1408"/>
    <w:rsid w:val="002E1B94"/>
    <w:rsid w:val="002F0E0F"/>
    <w:rsid w:val="002F5BFB"/>
    <w:rsid w:val="00312407"/>
    <w:rsid w:val="00317B76"/>
    <w:rsid w:val="00336BB8"/>
    <w:rsid w:val="0034466F"/>
    <w:rsid w:val="00355FA5"/>
    <w:rsid w:val="003649F9"/>
    <w:rsid w:val="00364D12"/>
    <w:rsid w:val="00372B50"/>
    <w:rsid w:val="00390E9A"/>
    <w:rsid w:val="00391A9F"/>
    <w:rsid w:val="003920E0"/>
    <w:rsid w:val="0039532E"/>
    <w:rsid w:val="003B7482"/>
    <w:rsid w:val="003D2B64"/>
    <w:rsid w:val="003D34A2"/>
    <w:rsid w:val="003F0693"/>
    <w:rsid w:val="003F2077"/>
    <w:rsid w:val="003F7248"/>
    <w:rsid w:val="00401E58"/>
    <w:rsid w:val="00403980"/>
    <w:rsid w:val="00435573"/>
    <w:rsid w:val="00437CB7"/>
    <w:rsid w:val="00442DC5"/>
    <w:rsid w:val="0044650F"/>
    <w:rsid w:val="00456B4B"/>
    <w:rsid w:val="00456FD2"/>
    <w:rsid w:val="00461F9E"/>
    <w:rsid w:val="004A128A"/>
    <w:rsid w:val="004B458E"/>
    <w:rsid w:val="004C340F"/>
    <w:rsid w:val="004D11C9"/>
    <w:rsid w:val="004D13F6"/>
    <w:rsid w:val="004D14E4"/>
    <w:rsid w:val="004D4BDC"/>
    <w:rsid w:val="004E2FF0"/>
    <w:rsid w:val="004E632D"/>
    <w:rsid w:val="00500920"/>
    <w:rsid w:val="00504548"/>
    <w:rsid w:val="00507476"/>
    <w:rsid w:val="00511B7B"/>
    <w:rsid w:val="00514A0E"/>
    <w:rsid w:val="005224BD"/>
    <w:rsid w:val="00534653"/>
    <w:rsid w:val="0053556A"/>
    <w:rsid w:val="0054779E"/>
    <w:rsid w:val="00560CF3"/>
    <w:rsid w:val="00564534"/>
    <w:rsid w:val="00567F3B"/>
    <w:rsid w:val="00573CDE"/>
    <w:rsid w:val="0057588F"/>
    <w:rsid w:val="00576C13"/>
    <w:rsid w:val="005A59F5"/>
    <w:rsid w:val="005B4E43"/>
    <w:rsid w:val="005B6214"/>
    <w:rsid w:val="005E53FC"/>
    <w:rsid w:val="00601AB3"/>
    <w:rsid w:val="00612C6D"/>
    <w:rsid w:val="006169E1"/>
    <w:rsid w:val="00662FE6"/>
    <w:rsid w:val="0066607F"/>
    <w:rsid w:val="0067422C"/>
    <w:rsid w:val="0067607F"/>
    <w:rsid w:val="00687E95"/>
    <w:rsid w:val="00690382"/>
    <w:rsid w:val="00690607"/>
    <w:rsid w:val="006917D6"/>
    <w:rsid w:val="006A3499"/>
    <w:rsid w:val="006A4E29"/>
    <w:rsid w:val="006A5477"/>
    <w:rsid w:val="006B0817"/>
    <w:rsid w:val="006B2A0E"/>
    <w:rsid w:val="006B5FA8"/>
    <w:rsid w:val="006D2A96"/>
    <w:rsid w:val="006E7CBC"/>
    <w:rsid w:val="006F2866"/>
    <w:rsid w:val="006F76A6"/>
    <w:rsid w:val="007013D5"/>
    <w:rsid w:val="007057DE"/>
    <w:rsid w:val="007213C6"/>
    <w:rsid w:val="00727619"/>
    <w:rsid w:val="0073239C"/>
    <w:rsid w:val="007507AE"/>
    <w:rsid w:val="0075164D"/>
    <w:rsid w:val="007538DB"/>
    <w:rsid w:val="00766241"/>
    <w:rsid w:val="007802A2"/>
    <w:rsid w:val="00791C0F"/>
    <w:rsid w:val="00792301"/>
    <w:rsid w:val="007A101D"/>
    <w:rsid w:val="007C566D"/>
    <w:rsid w:val="007F27C0"/>
    <w:rsid w:val="007F4C22"/>
    <w:rsid w:val="00820E48"/>
    <w:rsid w:val="00822A95"/>
    <w:rsid w:val="00836426"/>
    <w:rsid w:val="008474B8"/>
    <w:rsid w:val="00852331"/>
    <w:rsid w:val="00856377"/>
    <w:rsid w:val="00857650"/>
    <w:rsid w:val="00864D13"/>
    <w:rsid w:val="008A1C69"/>
    <w:rsid w:val="008D27C8"/>
    <w:rsid w:val="008F2262"/>
    <w:rsid w:val="008F79FB"/>
    <w:rsid w:val="009027E3"/>
    <w:rsid w:val="00903608"/>
    <w:rsid w:val="009049A7"/>
    <w:rsid w:val="00904F43"/>
    <w:rsid w:val="00906E3F"/>
    <w:rsid w:val="00934F32"/>
    <w:rsid w:val="00951B0E"/>
    <w:rsid w:val="00957FE0"/>
    <w:rsid w:val="00962B1B"/>
    <w:rsid w:val="009671E4"/>
    <w:rsid w:val="00970C5F"/>
    <w:rsid w:val="009712EE"/>
    <w:rsid w:val="0097578E"/>
    <w:rsid w:val="009773C9"/>
    <w:rsid w:val="00981C3B"/>
    <w:rsid w:val="00990F4D"/>
    <w:rsid w:val="00992FCE"/>
    <w:rsid w:val="00994907"/>
    <w:rsid w:val="009963B9"/>
    <w:rsid w:val="009A23C6"/>
    <w:rsid w:val="009A5E04"/>
    <w:rsid w:val="009B0965"/>
    <w:rsid w:val="009C385C"/>
    <w:rsid w:val="009E2627"/>
    <w:rsid w:val="009E390D"/>
    <w:rsid w:val="009F3A3D"/>
    <w:rsid w:val="00A02F23"/>
    <w:rsid w:val="00A03AEF"/>
    <w:rsid w:val="00A05218"/>
    <w:rsid w:val="00A12919"/>
    <w:rsid w:val="00A13196"/>
    <w:rsid w:val="00A145E0"/>
    <w:rsid w:val="00A222BC"/>
    <w:rsid w:val="00A228C5"/>
    <w:rsid w:val="00A27132"/>
    <w:rsid w:val="00A32E13"/>
    <w:rsid w:val="00A335D8"/>
    <w:rsid w:val="00A609D6"/>
    <w:rsid w:val="00A6790A"/>
    <w:rsid w:val="00A72202"/>
    <w:rsid w:val="00A770E6"/>
    <w:rsid w:val="00A8625E"/>
    <w:rsid w:val="00A90170"/>
    <w:rsid w:val="00AA029C"/>
    <w:rsid w:val="00AA2D56"/>
    <w:rsid w:val="00AA4603"/>
    <w:rsid w:val="00AB550D"/>
    <w:rsid w:val="00AD156A"/>
    <w:rsid w:val="00AE2CB8"/>
    <w:rsid w:val="00AF49B2"/>
    <w:rsid w:val="00B00C65"/>
    <w:rsid w:val="00B00EF6"/>
    <w:rsid w:val="00B108DF"/>
    <w:rsid w:val="00B10EC3"/>
    <w:rsid w:val="00B2354A"/>
    <w:rsid w:val="00B33F26"/>
    <w:rsid w:val="00B34A3A"/>
    <w:rsid w:val="00B4765F"/>
    <w:rsid w:val="00B50104"/>
    <w:rsid w:val="00B5708D"/>
    <w:rsid w:val="00B57CAB"/>
    <w:rsid w:val="00B62737"/>
    <w:rsid w:val="00B627CE"/>
    <w:rsid w:val="00B63BDE"/>
    <w:rsid w:val="00B65527"/>
    <w:rsid w:val="00B7586B"/>
    <w:rsid w:val="00B83911"/>
    <w:rsid w:val="00BA183A"/>
    <w:rsid w:val="00BB08D8"/>
    <w:rsid w:val="00BB2A34"/>
    <w:rsid w:val="00BC144A"/>
    <w:rsid w:val="00BC454F"/>
    <w:rsid w:val="00BC736E"/>
    <w:rsid w:val="00BD2171"/>
    <w:rsid w:val="00BE48A4"/>
    <w:rsid w:val="00BF56D7"/>
    <w:rsid w:val="00C01636"/>
    <w:rsid w:val="00C02AF6"/>
    <w:rsid w:val="00C15666"/>
    <w:rsid w:val="00C16883"/>
    <w:rsid w:val="00C23186"/>
    <w:rsid w:val="00C332B8"/>
    <w:rsid w:val="00C86E9C"/>
    <w:rsid w:val="00C8705E"/>
    <w:rsid w:val="00C9376B"/>
    <w:rsid w:val="00CA3EB9"/>
    <w:rsid w:val="00CC0E88"/>
    <w:rsid w:val="00CC32CC"/>
    <w:rsid w:val="00CC6773"/>
    <w:rsid w:val="00CC7AA5"/>
    <w:rsid w:val="00CD1B15"/>
    <w:rsid w:val="00CD304F"/>
    <w:rsid w:val="00CE1C01"/>
    <w:rsid w:val="00CE53AD"/>
    <w:rsid w:val="00CF1A2B"/>
    <w:rsid w:val="00D01758"/>
    <w:rsid w:val="00D050C2"/>
    <w:rsid w:val="00D13463"/>
    <w:rsid w:val="00D2102A"/>
    <w:rsid w:val="00D22CD7"/>
    <w:rsid w:val="00D26462"/>
    <w:rsid w:val="00D26F59"/>
    <w:rsid w:val="00D32B4F"/>
    <w:rsid w:val="00D42125"/>
    <w:rsid w:val="00D44818"/>
    <w:rsid w:val="00D458B9"/>
    <w:rsid w:val="00D53F54"/>
    <w:rsid w:val="00D55902"/>
    <w:rsid w:val="00D82172"/>
    <w:rsid w:val="00D84F2C"/>
    <w:rsid w:val="00D96B90"/>
    <w:rsid w:val="00DA7DD2"/>
    <w:rsid w:val="00DB4CBF"/>
    <w:rsid w:val="00DC483C"/>
    <w:rsid w:val="00DD04A7"/>
    <w:rsid w:val="00DF3461"/>
    <w:rsid w:val="00E07FA2"/>
    <w:rsid w:val="00E12062"/>
    <w:rsid w:val="00E1700D"/>
    <w:rsid w:val="00E20039"/>
    <w:rsid w:val="00E35F43"/>
    <w:rsid w:val="00E50CE2"/>
    <w:rsid w:val="00E62A5D"/>
    <w:rsid w:val="00E862E5"/>
    <w:rsid w:val="00E94404"/>
    <w:rsid w:val="00E95C50"/>
    <w:rsid w:val="00EA05FD"/>
    <w:rsid w:val="00ED6BD8"/>
    <w:rsid w:val="00EE052B"/>
    <w:rsid w:val="00EF5DD0"/>
    <w:rsid w:val="00EF7A5B"/>
    <w:rsid w:val="00F00F24"/>
    <w:rsid w:val="00F150E3"/>
    <w:rsid w:val="00F2249B"/>
    <w:rsid w:val="00F305FE"/>
    <w:rsid w:val="00F40A75"/>
    <w:rsid w:val="00F56621"/>
    <w:rsid w:val="00F7688B"/>
    <w:rsid w:val="00F90B08"/>
    <w:rsid w:val="00F97195"/>
    <w:rsid w:val="00FA2DD0"/>
    <w:rsid w:val="00FA3266"/>
    <w:rsid w:val="00FA6175"/>
    <w:rsid w:val="00FA7E8F"/>
    <w:rsid w:val="00FC0C5D"/>
    <w:rsid w:val="00FC1560"/>
    <w:rsid w:val="00FD0E3D"/>
    <w:rsid w:val="00FE4766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01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3557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E9C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E9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01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3557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E9C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E9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ercializacao@elejor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o@elejor.com.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Franciani Ribeiro</dc:creator>
  <cp:lastModifiedBy>Franciani Ribeiro</cp:lastModifiedBy>
  <cp:revision>8</cp:revision>
  <cp:lastPrinted>2018-12-06T12:23:00Z</cp:lastPrinted>
  <dcterms:created xsi:type="dcterms:W3CDTF">2018-10-03T14:52:00Z</dcterms:created>
  <dcterms:modified xsi:type="dcterms:W3CDTF">2018-12-06T12:24:00Z</dcterms:modified>
</cp:coreProperties>
</file>