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0D8B" w14:textId="77777777" w:rsidR="00731038" w:rsidRPr="00C92E69" w:rsidRDefault="00731038" w:rsidP="00C92E69">
      <w:pPr>
        <w:pStyle w:val="PargrafodaLista"/>
        <w:spacing w:line="360" w:lineRule="auto"/>
        <w:ind w:hanging="360"/>
        <w:rPr>
          <w:rFonts w:ascii="Verdana" w:hAnsi="Verdana" w:cs="Arial"/>
          <w:u w:val="single"/>
        </w:rPr>
      </w:pPr>
      <w:r w:rsidRPr="00C92E69">
        <w:rPr>
          <w:rFonts w:ascii="Verdana" w:hAnsi="Verdana" w:cs="Arial"/>
          <w:noProof/>
          <w:lang w:eastAsia="pt-BR"/>
        </w:rPr>
        <w:drawing>
          <wp:inline distT="0" distB="0" distL="0" distR="0" wp14:anchorId="7EE47F35" wp14:editId="1EF114E8">
            <wp:extent cx="1617345" cy="1078230"/>
            <wp:effectExtent l="0" t="0" r="1905" b="7620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3391" w14:textId="19A8DB82" w:rsidR="000639D8" w:rsidRPr="00C92E69" w:rsidRDefault="000639D8" w:rsidP="00C92E69">
      <w:pPr>
        <w:pStyle w:val="PargrafodaLista"/>
        <w:spacing w:line="360" w:lineRule="auto"/>
        <w:ind w:hanging="360"/>
        <w:jc w:val="center"/>
        <w:rPr>
          <w:rFonts w:ascii="Verdana" w:hAnsi="Verdana" w:cs="Arial"/>
        </w:rPr>
      </w:pPr>
      <w:r w:rsidRPr="00C92E69">
        <w:rPr>
          <w:rFonts w:ascii="Verdana" w:hAnsi="Verdana" w:cs="Arial"/>
          <w:u w:val="single"/>
        </w:rPr>
        <w:t>ESCLARECIMENTOS REFERENTES AO EDITAL 00</w:t>
      </w:r>
      <w:r w:rsidR="001D701F" w:rsidRPr="00C92E69">
        <w:rPr>
          <w:rFonts w:ascii="Verdana" w:hAnsi="Verdana" w:cs="Arial"/>
          <w:u w:val="single"/>
        </w:rPr>
        <w:t>5</w:t>
      </w:r>
      <w:r w:rsidRPr="00C92E69">
        <w:rPr>
          <w:rFonts w:ascii="Verdana" w:hAnsi="Verdana" w:cs="Arial"/>
          <w:u w:val="single"/>
        </w:rPr>
        <w:t>/2019</w:t>
      </w:r>
      <w:r w:rsidRPr="00C92E69">
        <w:rPr>
          <w:rFonts w:ascii="Verdana" w:hAnsi="Verdana" w:cs="Arial"/>
        </w:rPr>
        <w:t>.</w:t>
      </w:r>
    </w:p>
    <w:p w14:paraId="2A6E4E2B" w14:textId="77777777" w:rsidR="000639D8" w:rsidRPr="00C92E69" w:rsidRDefault="000639D8" w:rsidP="00C92E69">
      <w:pPr>
        <w:pStyle w:val="PargrafodaLista"/>
        <w:spacing w:line="360" w:lineRule="auto"/>
        <w:ind w:hanging="360"/>
        <w:jc w:val="both"/>
        <w:rPr>
          <w:rFonts w:ascii="Verdana" w:hAnsi="Verdana" w:cs="Arial"/>
        </w:rPr>
      </w:pPr>
    </w:p>
    <w:p w14:paraId="2C688175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  <w:bookmarkStart w:id="0" w:name="_GoBack"/>
      <w:bookmarkEnd w:id="0"/>
      <w:r w:rsidRPr="00C92E69">
        <w:rPr>
          <w:rStyle w:val="Forte"/>
          <w:rFonts w:ascii="Verdana" w:hAnsi="Verdana"/>
          <w:color w:val="000000"/>
        </w:rPr>
        <w:t xml:space="preserve">1. </w:t>
      </w:r>
      <w:r w:rsidRPr="00C92E69">
        <w:rPr>
          <w:rFonts w:ascii="Verdana" w:hAnsi="Verdana" w:cs="Times New Roman"/>
          <w:color w:val="000000"/>
        </w:rPr>
        <w:t>Os equipamentos de utilização dos serviços de limpeza devem ser fornecidos pela Contratada? Ex.: rodo, vassoura, aspirador....</w:t>
      </w:r>
    </w:p>
    <w:p w14:paraId="374E1A71" w14:textId="77777777" w:rsidR="00C92E69" w:rsidRPr="00C92E69" w:rsidRDefault="00C92E69" w:rsidP="00C92E69">
      <w:pPr>
        <w:pStyle w:val="Cabealho"/>
        <w:spacing w:line="360" w:lineRule="auto"/>
        <w:rPr>
          <w:rFonts w:ascii="Verdana" w:hAnsi="Verdana" w:cs="Times New Roman"/>
          <w:b/>
          <w:bCs/>
          <w:color w:val="000000"/>
          <w:sz w:val="22"/>
          <w:szCs w:val="22"/>
        </w:rPr>
      </w:pPr>
      <w:r w:rsidRPr="00C92E69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Resposta: </w:t>
      </w:r>
      <w:r w:rsidRPr="00C92E69">
        <w:rPr>
          <w:rFonts w:ascii="Verdana" w:hAnsi="Verdana" w:cs="Times New Roman"/>
          <w:color w:val="000000"/>
          <w:sz w:val="22"/>
          <w:szCs w:val="22"/>
        </w:rPr>
        <w:t xml:space="preserve">Os equipamentos necessários a </w:t>
      </w:r>
      <w:r w:rsidRPr="00C92E69">
        <w:rPr>
          <w:rFonts w:ascii="Verdana" w:hAnsi="Verdana" w:cs="Times New Roman"/>
          <w:sz w:val="22"/>
          <w:szCs w:val="22"/>
        </w:rPr>
        <w:t>prestação de serviços de Copeira (</w:t>
      </w:r>
      <w:r w:rsidRPr="00C92E69">
        <w:rPr>
          <w:rFonts w:ascii="Verdana" w:hAnsi="Verdana" w:cs="Times New Roman"/>
          <w:i/>
          <w:iCs/>
          <w:sz w:val="22"/>
          <w:szCs w:val="22"/>
        </w:rPr>
        <w:t>cumulando função de servente</w:t>
      </w:r>
      <w:r w:rsidRPr="00C92E69">
        <w:rPr>
          <w:rFonts w:ascii="Verdana" w:hAnsi="Verdana" w:cs="Times New Roman"/>
          <w:sz w:val="22"/>
          <w:szCs w:val="22"/>
        </w:rPr>
        <w:t>) e Zeladoria (</w:t>
      </w:r>
      <w:r w:rsidRPr="00C92E69">
        <w:rPr>
          <w:rFonts w:ascii="Verdana" w:hAnsi="Verdana" w:cs="Times New Roman"/>
          <w:i/>
          <w:iCs/>
          <w:sz w:val="22"/>
          <w:szCs w:val="22"/>
        </w:rPr>
        <w:t>faxineira</w:t>
      </w:r>
      <w:r w:rsidRPr="00C92E69">
        <w:rPr>
          <w:rFonts w:ascii="Verdana" w:hAnsi="Verdana" w:cs="Times New Roman"/>
          <w:sz w:val="22"/>
          <w:szCs w:val="22"/>
        </w:rPr>
        <w:t>) serão fornecidos pela contratante.</w:t>
      </w:r>
    </w:p>
    <w:p w14:paraId="4A592E74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</w:p>
    <w:p w14:paraId="5A57E3F7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  <w:r w:rsidRPr="00C92E69">
        <w:rPr>
          <w:rStyle w:val="Forte"/>
          <w:rFonts w:ascii="Verdana" w:hAnsi="Verdana"/>
          <w:color w:val="000000"/>
        </w:rPr>
        <w:t xml:space="preserve">2. </w:t>
      </w:r>
      <w:r w:rsidRPr="00C92E69">
        <w:rPr>
          <w:rFonts w:ascii="Verdana" w:hAnsi="Verdana" w:cs="Times New Roman"/>
          <w:color w:val="000000"/>
        </w:rPr>
        <w:t>Na descrição dos serviços de Portaria, no Termo de Referência, informa que o Porteiro deverá operar equipamentos de controle de acesso, inclusive em meios eletrônicos. Pergunta: Estes meios são câmeras e alarmes? Se sim, o fornecimento e manutenção é de responsabilidade da Contratante?</w:t>
      </w:r>
    </w:p>
    <w:p w14:paraId="165D8066" w14:textId="77777777" w:rsidR="00C92E69" w:rsidRPr="00C92E69" w:rsidRDefault="00C92E69" w:rsidP="00C92E69">
      <w:pPr>
        <w:pStyle w:val="Cabealho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C92E69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Resposta: </w:t>
      </w:r>
      <w:r w:rsidRPr="00C92E69">
        <w:rPr>
          <w:rFonts w:ascii="Verdana" w:hAnsi="Verdana" w:cs="Times New Roman"/>
          <w:color w:val="000000"/>
          <w:sz w:val="22"/>
          <w:szCs w:val="22"/>
        </w:rPr>
        <w:t>Sim, o fornecimento e manutenção dos equipamentos eletrônicos (ex. portão eletrônico) são fornecidos e mantidos pela Elejor</w:t>
      </w:r>
      <w:r w:rsidRPr="00C92E69">
        <w:rPr>
          <w:rFonts w:ascii="Verdana" w:hAnsi="Verdana" w:cs="Times New Roman"/>
          <w:sz w:val="22"/>
          <w:szCs w:val="22"/>
        </w:rPr>
        <w:t>.</w:t>
      </w:r>
    </w:p>
    <w:p w14:paraId="1C1377BD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</w:p>
    <w:p w14:paraId="31E5475B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  <w:r w:rsidRPr="00C92E69">
        <w:rPr>
          <w:rStyle w:val="Forte"/>
          <w:rFonts w:ascii="Verdana" w:hAnsi="Verdana"/>
          <w:color w:val="000000"/>
        </w:rPr>
        <w:t>3.</w:t>
      </w:r>
      <w:r w:rsidRPr="00C92E69">
        <w:rPr>
          <w:rFonts w:ascii="Verdana" w:hAnsi="Verdana" w:cs="Times New Roman"/>
          <w:color w:val="000000"/>
        </w:rPr>
        <w:t xml:space="preserve"> Na descrição dos serviços de Motorista, no Termo de Referência, informa que o Motorista deverá dirigir os veículos da empresa em Curitiba e na região metropolitana. Pergunta: Os veículos são de responsabilidade da Contratante? Se sim, a manutenção e fornecimento da gasolina, também será fornecida/responsabilidade da Contratante?</w:t>
      </w:r>
    </w:p>
    <w:p w14:paraId="4CDCDD47" w14:textId="77777777" w:rsidR="00C92E69" w:rsidRPr="00C92E69" w:rsidRDefault="00C92E69" w:rsidP="00C92E69">
      <w:pPr>
        <w:pStyle w:val="Cabealho"/>
        <w:spacing w:line="360" w:lineRule="auto"/>
        <w:rPr>
          <w:rFonts w:ascii="Verdana" w:hAnsi="Verdana" w:cs="Times New Roman"/>
          <w:b/>
          <w:bCs/>
          <w:color w:val="000000"/>
          <w:sz w:val="22"/>
          <w:szCs w:val="22"/>
        </w:rPr>
      </w:pPr>
      <w:r w:rsidRPr="00C92E69">
        <w:rPr>
          <w:rFonts w:ascii="Verdana" w:hAnsi="Verdana" w:cs="Times New Roman"/>
          <w:b/>
          <w:bCs/>
          <w:color w:val="000000"/>
          <w:sz w:val="22"/>
          <w:szCs w:val="22"/>
        </w:rPr>
        <w:t>Resposta:</w:t>
      </w:r>
      <w:r w:rsidRPr="00C92E69">
        <w:rPr>
          <w:rFonts w:ascii="Verdana" w:hAnsi="Verdana" w:cs="Times New Roman"/>
          <w:color w:val="000000"/>
          <w:sz w:val="22"/>
          <w:szCs w:val="22"/>
        </w:rPr>
        <w:t xml:space="preserve"> Sim, o veículo utilizado na prestação de serviços de motorista será adquirido ou contratado pela Elejor, fornecendo também o combustível</w:t>
      </w:r>
      <w:r w:rsidRPr="00C92E69">
        <w:rPr>
          <w:rFonts w:ascii="Verdana" w:hAnsi="Verdana" w:cs="Times New Roman"/>
          <w:sz w:val="22"/>
          <w:szCs w:val="22"/>
        </w:rPr>
        <w:t>.</w:t>
      </w:r>
    </w:p>
    <w:p w14:paraId="5021DA1D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</w:p>
    <w:p w14:paraId="3DB964E6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  <w:r w:rsidRPr="00C92E69">
        <w:rPr>
          <w:rStyle w:val="Forte"/>
          <w:rFonts w:ascii="Verdana" w:hAnsi="Verdana"/>
          <w:color w:val="000000"/>
        </w:rPr>
        <w:t>4.</w:t>
      </w:r>
      <w:r w:rsidRPr="00C92E69">
        <w:rPr>
          <w:rFonts w:ascii="Verdana" w:hAnsi="Verdana" w:cs="Times New Roman"/>
          <w:color w:val="000000"/>
        </w:rPr>
        <w:t xml:space="preserve"> O fornecimento dos insumos e equipamentos, para o serviço de copeira, será fornecido pela Contratante? Ex.: chá, café, térmica, pratos.....</w:t>
      </w:r>
    </w:p>
    <w:p w14:paraId="730C217B" w14:textId="77777777" w:rsidR="00C92E69" w:rsidRPr="00C92E69" w:rsidRDefault="00C92E69" w:rsidP="00C92E69">
      <w:pPr>
        <w:pStyle w:val="Cabealho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C92E69">
        <w:rPr>
          <w:rFonts w:ascii="Verdana" w:hAnsi="Verdana" w:cs="Times New Roman"/>
          <w:b/>
          <w:bCs/>
          <w:color w:val="000000"/>
          <w:sz w:val="22"/>
          <w:szCs w:val="22"/>
        </w:rPr>
        <w:t>Resposta</w:t>
      </w:r>
      <w:r w:rsidRPr="00C92E69">
        <w:rPr>
          <w:rFonts w:ascii="Verdana" w:hAnsi="Verdana" w:cs="Times New Roman"/>
          <w:color w:val="000000"/>
          <w:sz w:val="22"/>
          <w:szCs w:val="22"/>
        </w:rPr>
        <w:t>: Sim, os equipamentos e insumos de copa e cozinha são fornecidos pela Elejor</w:t>
      </w:r>
      <w:r w:rsidRPr="00C92E69">
        <w:rPr>
          <w:rFonts w:ascii="Verdana" w:hAnsi="Verdana" w:cs="Times New Roman"/>
          <w:sz w:val="22"/>
          <w:szCs w:val="22"/>
        </w:rPr>
        <w:t>.</w:t>
      </w:r>
    </w:p>
    <w:p w14:paraId="336D62E5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</w:p>
    <w:p w14:paraId="0677C4BC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  <w:r w:rsidRPr="00C92E69">
        <w:rPr>
          <w:rStyle w:val="Forte"/>
          <w:rFonts w:ascii="Verdana" w:hAnsi="Verdana"/>
          <w:color w:val="000000"/>
        </w:rPr>
        <w:t xml:space="preserve">5. </w:t>
      </w:r>
      <w:r w:rsidRPr="00C92E69">
        <w:rPr>
          <w:rFonts w:ascii="Verdana" w:hAnsi="Verdana" w:cs="Times New Roman"/>
          <w:color w:val="000000"/>
        </w:rPr>
        <w:t xml:space="preserve">No item 9.2 do Edital, informa que a licitante deve observar os preços máximos por posto de trabalho, sendo passível de desclassificação os preços </w:t>
      </w:r>
      <w:r w:rsidRPr="00C92E69">
        <w:rPr>
          <w:rFonts w:ascii="Verdana" w:hAnsi="Verdana" w:cs="Times New Roman"/>
          <w:color w:val="000000"/>
        </w:rPr>
        <w:lastRenderedPageBreak/>
        <w:t>acima do informado pela Administração. Porém no item 9.5 e 9.6 informa a remuneração que as licitantes devem observar para cada posto de trabalho, sendo passível de desclassificação as remunerações diversas das informadas pela Administração. Pergunta: No quadro dos preços máximos, o valor do Zelador 8 horas/semanais é R$ 819,94 mês, no entanto, no quadro das remunerações o valor para essa função é de R$ 1.210,00 o salário base.  Como a licitante deve proceder, visto que o salário base é superior ao máximo fixado para essa função?</w:t>
      </w:r>
    </w:p>
    <w:p w14:paraId="46338098" w14:textId="77777777" w:rsidR="00C92E69" w:rsidRPr="00C92E69" w:rsidRDefault="00C92E69" w:rsidP="00C92E69">
      <w:pPr>
        <w:pStyle w:val="Cabealho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C92E69">
        <w:rPr>
          <w:rFonts w:ascii="Verdana" w:hAnsi="Verdana" w:cs="Times New Roman"/>
          <w:b/>
          <w:bCs/>
          <w:color w:val="000000"/>
          <w:sz w:val="22"/>
          <w:szCs w:val="22"/>
        </w:rPr>
        <w:t>Resposta</w:t>
      </w:r>
      <w:r w:rsidRPr="00C92E69">
        <w:rPr>
          <w:rFonts w:ascii="Verdana" w:hAnsi="Verdana" w:cs="Times New Roman"/>
          <w:color w:val="000000"/>
          <w:sz w:val="22"/>
          <w:szCs w:val="22"/>
        </w:rPr>
        <w:t xml:space="preserve">: Aos zeladores que cumprem carga horária de </w:t>
      </w:r>
      <w:r w:rsidRPr="00C92E69">
        <w:rPr>
          <w:rFonts w:ascii="Verdana" w:hAnsi="Verdana" w:cs="Times New Roman"/>
          <w:b/>
          <w:bCs/>
          <w:color w:val="000000"/>
          <w:sz w:val="22"/>
          <w:szCs w:val="22"/>
          <w:u w:val="single"/>
        </w:rPr>
        <w:t>44 horas semanais</w:t>
      </w:r>
      <w:r w:rsidRPr="00C92E69">
        <w:rPr>
          <w:rFonts w:ascii="Verdana" w:hAnsi="Verdana" w:cs="Times New Roman"/>
          <w:color w:val="000000"/>
          <w:sz w:val="22"/>
          <w:szCs w:val="22"/>
        </w:rPr>
        <w:t xml:space="preserve">, é definido na </w:t>
      </w:r>
      <w:r w:rsidRPr="00C92E69">
        <w:rPr>
          <w:rFonts w:ascii="Verdana" w:hAnsi="Verdana" w:cs="Times New Roman"/>
          <w:sz w:val="22"/>
          <w:szCs w:val="22"/>
        </w:rPr>
        <w:t>Convenção Coletiva de Trabalho (CCT) n° CCT-PR00154/2019 do SIEMACO</w:t>
      </w:r>
      <w:r w:rsidRPr="00C92E69">
        <w:rPr>
          <w:rFonts w:ascii="Verdana" w:hAnsi="Verdana" w:cs="Times New Roman"/>
          <w:color w:val="000000"/>
          <w:sz w:val="22"/>
          <w:szCs w:val="22"/>
        </w:rPr>
        <w:t>, piso salarial de R$ 1.210,00 (</w:t>
      </w:r>
      <w:r w:rsidRPr="00C92E69">
        <w:rPr>
          <w:rFonts w:ascii="Verdana" w:hAnsi="Verdana" w:cs="Times New Roman"/>
          <w:i/>
          <w:iCs/>
          <w:color w:val="000000"/>
          <w:sz w:val="22"/>
          <w:szCs w:val="22"/>
        </w:rPr>
        <w:t>mil duzentos e dez reais</w:t>
      </w:r>
      <w:r w:rsidRPr="00C92E69">
        <w:rPr>
          <w:rFonts w:ascii="Verdana" w:hAnsi="Verdana" w:cs="Times New Roman"/>
          <w:color w:val="000000"/>
          <w:sz w:val="22"/>
          <w:szCs w:val="22"/>
        </w:rPr>
        <w:t xml:space="preserve">). Contudo, conforme estabelecido na Especificação Técnica do Edital, a prestação de serviços de </w:t>
      </w:r>
      <w:r w:rsidRPr="00C92E69">
        <w:rPr>
          <w:rFonts w:ascii="Verdana" w:hAnsi="Verdana" w:cs="Times New Roman"/>
          <w:sz w:val="22"/>
          <w:szCs w:val="22"/>
        </w:rPr>
        <w:t xml:space="preserve">Zeladoria (faxineira) prevê a execução de </w:t>
      </w:r>
      <w:r w:rsidRPr="00C92E69">
        <w:rPr>
          <w:rFonts w:ascii="Verdana" w:hAnsi="Verdana" w:cs="Times New Roman"/>
          <w:b/>
          <w:bCs/>
          <w:color w:val="000000"/>
          <w:sz w:val="22"/>
          <w:szCs w:val="22"/>
          <w:u w:val="single"/>
        </w:rPr>
        <w:t xml:space="preserve">8 horas semanais </w:t>
      </w:r>
      <w:r w:rsidRPr="00C92E69">
        <w:rPr>
          <w:rFonts w:ascii="Verdana" w:hAnsi="Verdana" w:cs="Times New Roman"/>
          <w:color w:val="000000"/>
          <w:sz w:val="22"/>
          <w:szCs w:val="22"/>
        </w:rPr>
        <w:t>(</w:t>
      </w:r>
      <w:r w:rsidRPr="00C92E69">
        <w:rPr>
          <w:rFonts w:ascii="Verdana" w:hAnsi="Verdana" w:cs="Times New Roman"/>
          <w:i/>
          <w:iCs/>
          <w:color w:val="000000"/>
          <w:sz w:val="22"/>
          <w:szCs w:val="22"/>
        </w:rPr>
        <w:t>01 dia por semana</w:t>
      </w:r>
      <w:r w:rsidRPr="00C92E69">
        <w:rPr>
          <w:rFonts w:ascii="Verdana" w:hAnsi="Verdana" w:cs="Times New Roman"/>
          <w:color w:val="000000"/>
          <w:sz w:val="22"/>
          <w:szCs w:val="22"/>
        </w:rPr>
        <w:t>), assim a proponente deverá observar a proporcionalidade da carga horária para estabelecer seu preço.</w:t>
      </w:r>
    </w:p>
    <w:p w14:paraId="40D913F2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</w:p>
    <w:p w14:paraId="62DF04C0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  <w:r w:rsidRPr="00C92E69">
        <w:rPr>
          <w:rStyle w:val="Forte"/>
          <w:rFonts w:ascii="Verdana" w:hAnsi="Verdana"/>
          <w:color w:val="000000"/>
        </w:rPr>
        <w:t>6.</w:t>
      </w:r>
      <w:r w:rsidRPr="00C92E69">
        <w:rPr>
          <w:rFonts w:ascii="Verdana" w:hAnsi="Verdana" w:cs="Times New Roman"/>
          <w:color w:val="000000"/>
        </w:rPr>
        <w:t xml:space="preserve"> A remuneração do motorista informada no edital é de R$ 1.985,00. Pergunta: Em qual Convenção Coletiva a Administração utilizou para compor este valor?</w:t>
      </w:r>
    </w:p>
    <w:p w14:paraId="6E70C568" w14:textId="77777777" w:rsidR="00C92E69" w:rsidRPr="00C92E69" w:rsidRDefault="00C92E69" w:rsidP="00C92E69">
      <w:pPr>
        <w:pStyle w:val="Cabealho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C92E69">
        <w:rPr>
          <w:rFonts w:ascii="Verdana" w:hAnsi="Verdana" w:cs="Times New Roman"/>
          <w:b/>
          <w:bCs/>
          <w:color w:val="000000"/>
          <w:sz w:val="22"/>
          <w:szCs w:val="22"/>
        </w:rPr>
        <w:t>Resposta</w:t>
      </w:r>
      <w:r w:rsidRPr="00C92E69">
        <w:rPr>
          <w:rFonts w:ascii="Verdana" w:hAnsi="Verdana" w:cs="Times New Roman"/>
          <w:color w:val="000000"/>
          <w:sz w:val="22"/>
          <w:szCs w:val="22"/>
        </w:rPr>
        <w:t xml:space="preserve">: A remuneração para a prestação de serviços de motorista, demonstrada no Item 9.5 do Edital, foi estabelecida com base em pesquisa salarial realizada pela administração. Ainda, cabe a proponente </w:t>
      </w:r>
      <w:r w:rsidRPr="00C92E69">
        <w:rPr>
          <w:rFonts w:ascii="Verdana" w:hAnsi="Verdana" w:cs="Times New Roman"/>
          <w:sz w:val="22"/>
          <w:szCs w:val="22"/>
        </w:rPr>
        <w:t>utilizar a convenção ou acordo coletivo em conformidade com o seu enquadramento</w:t>
      </w:r>
    </w:p>
    <w:p w14:paraId="77521B5E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</w:p>
    <w:p w14:paraId="23F0D744" w14:textId="77777777" w:rsidR="00C92E69" w:rsidRPr="00C92E69" w:rsidRDefault="00C92E69" w:rsidP="00C92E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color w:val="000000"/>
        </w:rPr>
      </w:pPr>
      <w:r w:rsidRPr="00C92E69">
        <w:rPr>
          <w:rStyle w:val="Forte"/>
          <w:rFonts w:ascii="Verdana" w:hAnsi="Verdana"/>
          <w:color w:val="000000"/>
        </w:rPr>
        <w:t>7.</w:t>
      </w:r>
      <w:r w:rsidRPr="00C92E69">
        <w:rPr>
          <w:rFonts w:ascii="Verdana" w:hAnsi="Verdana" w:cs="Times New Roman"/>
          <w:color w:val="000000"/>
        </w:rPr>
        <w:t xml:space="preserve"> A remuneração do Assistente Administrativa informada no edital é de R$ 1.971,18, cumulado com uma gratificação de R$ 25,85, que resulta em R$ 1.997,03. Pergunta: Com base na Convenção Coletiva informada no edital CCT PR00154/2019, o valor do salário base para esta função é de R$ 1.411,65, cumulado com a gratificação de R$ 25,85, que resulta em R$ 1.437,50. As licitantes devem adotar qual remuneração? Conforme CCT ou conforme edital?</w:t>
      </w:r>
    </w:p>
    <w:p w14:paraId="4BBF2EF7" w14:textId="77777777" w:rsidR="00C92E69" w:rsidRPr="00C92E69" w:rsidRDefault="00C92E69" w:rsidP="00C92E69">
      <w:pPr>
        <w:pStyle w:val="Cabealho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C92E69">
        <w:rPr>
          <w:rFonts w:ascii="Verdana" w:hAnsi="Verdana" w:cs="Times New Roman"/>
          <w:b/>
          <w:bCs/>
          <w:color w:val="000000"/>
          <w:sz w:val="22"/>
          <w:szCs w:val="22"/>
        </w:rPr>
        <w:t>Resposta</w:t>
      </w:r>
      <w:r w:rsidRPr="00C92E69">
        <w:rPr>
          <w:rFonts w:ascii="Verdana" w:hAnsi="Verdana" w:cs="Times New Roman"/>
          <w:color w:val="000000"/>
          <w:sz w:val="22"/>
          <w:szCs w:val="22"/>
        </w:rPr>
        <w:t xml:space="preserve">: Conforme Item 9.5 do Edital, para elaboração da Proposta os licitantes deverão </w:t>
      </w:r>
      <w:r w:rsidRPr="00C92E69">
        <w:rPr>
          <w:rFonts w:ascii="Verdana" w:hAnsi="Verdana" w:cs="Times New Roman"/>
          <w:b/>
          <w:bCs/>
          <w:color w:val="000000"/>
          <w:sz w:val="22"/>
          <w:szCs w:val="22"/>
          <w:u w:val="single"/>
        </w:rPr>
        <w:t>obrigatoriamente</w:t>
      </w:r>
      <w:r w:rsidRPr="00C92E69">
        <w:rPr>
          <w:rFonts w:ascii="Verdana" w:hAnsi="Verdana" w:cs="Times New Roman"/>
          <w:color w:val="000000"/>
          <w:sz w:val="22"/>
          <w:szCs w:val="22"/>
        </w:rPr>
        <w:t>, utilizar a Remuneração Mensal estabelecida no Quadro 2.</w:t>
      </w:r>
    </w:p>
    <w:p w14:paraId="33356774" w14:textId="1CFCE1A0" w:rsidR="002B4792" w:rsidRPr="00C92E69" w:rsidRDefault="002B4792" w:rsidP="00C92E69">
      <w:pPr>
        <w:spacing w:after="0" w:line="360" w:lineRule="auto"/>
        <w:jc w:val="both"/>
        <w:rPr>
          <w:rFonts w:ascii="Verdana" w:hAnsi="Verdana" w:cs="Times New Roman"/>
        </w:rPr>
      </w:pPr>
    </w:p>
    <w:sectPr w:rsidR="002B4792" w:rsidRPr="00C92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21260"/>
    <w:multiLevelType w:val="hybridMultilevel"/>
    <w:tmpl w:val="38C2F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32"/>
    <w:rsid w:val="000639D8"/>
    <w:rsid w:val="001D701F"/>
    <w:rsid w:val="002B4792"/>
    <w:rsid w:val="00383C95"/>
    <w:rsid w:val="00731038"/>
    <w:rsid w:val="00852646"/>
    <w:rsid w:val="00AB35AF"/>
    <w:rsid w:val="00AC3FCF"/>
    <w:rsid w:val="00BA3E08"/>
    <w:rsid w:val="00C92E69"/>
    <w:rsid w:val="00D50B03"/>
    <w:rsid w:val="00DC2332"/>
    <w:rsid w:val="00E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58F4"/>
  <w15:docId w15:val="{302299D7-F845-4257-87D9-0FDDD66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233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semiHidden/>
    <w:unhideWhenUsed/>
    <w:rsid w:val="00DC233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0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2E69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92E69"/>
    <w:pPr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92E69"/>
    <w:rPr>
      <w:rFonts w:ascii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2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Oaida Gabellini</dc:creator>
  <cp:lastModifiedBy>Ana Gabellini</cp:lastModifiedBy>
  <cp:revision>3</cp:revision>
  <dcterms:created xsi:type="dcterms:W3CDTF">2019-10-04T16:55:00Z</dcterms:created>
  <dcterms:modified xsi:type="dcterms:W3CDTF">2019-10-04T16:57:00Z</dcterms:modified>
</cp:coreProperties>
</file>